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524D" w14:textId="77777777" w:rsidR="00810C12" w:rsidRDefault="00926CE8">
      <w:pPr>
        <w:spacing w:after="247" w:line="259" w:lineRule="auto"/>
        <w:ind w:left="1493" w:firstLine="0"/>
        <w:jc w:val="left"/>
      </w:pPr>
      <w:r>
        <w:rPr>
          <w:noProof/>
        </w:rPr>
        <w:drawing>
          <wp:inline distT="0" distB="0" distL="0" distR="0" wp14:anchorId="2BCA98D3" wp14:editId="1655AF85">
            <wp:extent cx="3837432" cy="667512"/>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3837432" cy="667512"/>
                    </a:xfrm>
                    <a:prstGeom prst="rect">
                      <a:avLst/>
                    </a:prstGeom>
                  </pic:spPr>
                </pic:pic>
              </a:graphicData>
            </a:graphic>
          </wp:inline>
        </w:drawing>
      </w:r>
      <w:r>
        <w:rPr>
          <w:color w:val="7030A0"/>
        </w:rPr>
        <w:t xml:space="preserve"> </w:t>
      </w:r>
    </w:p>
    <w:p w14:paraId="44FC268B" w14:textId="77777777" w:rsidR="00810C12" w:rsidRDefault="00926CE8">
      <w:pPr>
        <w:spacing w:after="174" w:line="259" w:lineRule="auto"/>
        <w:ind w:left="0" w:right="6" w:firstLine="0"/>
        <w:jc w:val="center"/>
      </w:pPr>
      <w:r>
        <w:rPr>
          <w:color w:val="7030A0"/>
          <w:sz w:val="32"/>
        </w:rPr>
        <w:t xml:space="preserve">FIND OUT ABOUT FINANCIAL HELP AVAILABLE TO RESIDENTS </w:t>
      </w:r>
    </w:p>
    <w:p w14:paraId="185F82C8" w14:textId="77777777" w:rsidR="00810C12" w:rsidRDefault="00926CE8">
      <w:pPr>
        <w:spacing w:after="236" w:line="259" w:lineRule="auto"/>
        <w:ind w:left="-5"/>
        <w:jc w:val="left"/>
      </w:pPr>
      <w:r>
        <w:t xml:space="preserve">We are here to HELP.  </w:t>
      </w:r>
    </w:p>
    <w:p w14:paraId="2328F5CB" w14:textId="77777777" w:rsidR="00810C12" w:rsidRDefault="00926CE8">
      <w:pPr>
        <w:ind w:left="-5"/>
      </w:pPr>
      <w:r>
        <w:t>The past 19 months has been a very unsettling time for many residents, with some people losing their job, furlough support ending and the temporary £20 uplift of universal credit and tax credits ending. As the winter months are upon us, we want to tell you</w:t>
      </w:r>
      <w:r>
        <w:t xml:space="preserve"> about help available to residents, which could ease some financial pressures many will be under with the rise in energy bills. </w:t>
      </w:r>
    </w:p>
    <w:p w14:paraId="756A3CFE" w14:textId="77777777" w:rsidR="00810C12" w:rsidRDefault="00926CE8">
      <w:pPr>
        <w:spacing w:after="236" w:line="259" w:lineRule="auto"/>
        <w:ind w:left="-5"/>
        <w:jc w:val="left"/>
      </w:pPr>
      <w:r>
        <w:t xml:space="preserve">What financial help are they eligible to? </w:t>
      </w:r>
      <w:r>
        <w:t xml:space="preserve"> </w:t>
      </w:r>
    </w:p>
    <w:p w14:paraId="07B2CAB9" w14:textId="77777777" w:rsidR="00810C12" w:rsidRDefault="00926CE8">
      <w:pPr>
        <w:ind w:left="-5"/>
      </w:pPr>
      <w:r>
        <w:t xml:space="preserve">The best way to find out is to use the council’s online benefit calculator, at </w:t>
      </w:r>
      <w:r>
        <w:rPr>
          <w:color w:val="0000FF"/>
          <w:u w:val="single" w:color="0000FF"/>
        </w:rPr>
        <w:t>http</w:t>
      </w:r>
      <w:r>
        <w:rPr>
          <w:color w:val="0000FF"/>
          <w:u w:val="single" w:color="0000FF"/>
        </w:rPr>
        <w:t>s://eastriding.entitledto.co.uk</w:t>
      </w:r>
      <w:r>
        <w:t xml:space="preserve"> </w:t>
      </w:r>
    </w:p>
    <w:p w14:paraId="7117C4CA" w14:textId="77777777" w:rsidR="00810C12" w:rsidRDefault="00926CE8">
      <w:pPr>
        <w:ind w:left="-5"/>
      </w:pPr>
      <w:r>
        <w:t>It’s free to use, anonymous and will help residents see what benefits they can claim and tell you how to apply. If a resident needs support to make an application, they can call out helpful call centre on (01482) 393939, ho</w:t>
      </w:r>
      <w:r>
        <w:t xml:space="preserve">wever it is quicker to apply online using the links provided.  </w:t>
      </w:r>
    </w:p>
    <w:p w14:paraId="37E57251" w14:textId="77777777" w:rsidR="00810C12" w:rsidRDefault="00926CE8">
      <w:pPr>
        <w:pStyle w:val="Heading1"/>
        <w:ind w:left="-5"/>
      </w:pPr>
      <w:r>
        <w:rPr>
          <w:color w:val="FF0000"/>
        </w:rPr>
        <w:t>NEW</w:t>
      </w:r>
      <w:r>
        <w:rPr>
          <w:color w:val="FF0000"/>
        </w:rPr>
        <w:t xml:space="preserve"> </w:t>
      </w:r>
      <w:r>
        <w:t xml:space="preserve">Household Support Fund </w:t>
      </w:r>
    </w:p>
    <w:p w14:paraId="785F6DDB" w14:textId="77777777" w:rsidR="00810C12" w:rsidRDefault="00926CE8">
      <w:pPr>
        <w:ind w:left="-5"/>
      </w:pPr>
      <w:r>
        <w:t xml:space="preserve">Government announced on 30 September 2021 that it would provide councils funds to support residents with essentials over the coming months as the country continues </w:t>
      </w:r>
      <w:r>
        <w:t xml:space="preserve">to recover from the pandemic. It will help those who need it most, through small grants to meet daily needs such as food, clothing, and utilities. For more information visit </w:t>
      </w:r>
      <w:r>
        <w:rPr>
          <w:color w:val="0000FF"/>
          <w:u w:val="single" w:color="0000FF"/>
        </w:rPr>
        <w:t>http://www.eastriding.gov.uk/housing/housing-benefit-and-council-taxsupport/corona</w:t>
      </w:r>
      <w:r>
        <w:rPr>
          <w:color w:val="0000FF"/>
          <w:u w:val="single" w:color="0000FF"/>
        </w:rPr>
        <w:t>virus-benefits-and-financial-support/</w:t>
      </w:r>
      <w:r>
        <w:t xml:space="preserve"> </w:t>
      </w:r>
    </w:p>
    <w:p w14:paraId="00066200" w14:textId="77777777" w:rsidR="00810C12" w:rsidRDefault="00926CE8">
      <w:pPr>
        <w:pStyle w:val="Heading1"/>
        <w:ind w:left="-5"/>
      </w:pPr>
      <w:r>
        <w:t xml:space="preserve">Help with food and utilities </w:t>
      </w:r>
    </w:p>
    <w:p w14:paraId="0FEA3BCC" w14:textId="77777777" w:rsidR="00810C12" w:rsidRDefault="00926CE8">
      <w:pPr>
        <w:ind w:left="-5"/>
      </w:pPr>
      <w:r>
        <w:t>The council has an emergency assistance scheme which aims to help residents if there has been an interruption to their normal income or require assistance when establishing themselves wit</w:t>
      </w:r>
      <w:r>
        <w:t xml:space="preserve">hin the community. We can help with food and gas/electricity and other essential items. To find out more and apply </w:t>
      </w:r>
      <w:r>
        <w:rPr>
          <w:color w:val="0000FF"/>
          <w:u w:val="single" w:color="0000FF"/>
        </w:rPr>
        <w:t>http://www.eastriding.gov.uk/living/emergencyassistance/</w:t>
      </w:r>
      <w:r>
        <w:rPr>
          <w:color w:val="0000FF"/>
        </w:rPr>
        <w:t xml:space="preserve"> </w:t>
      </w:r>
    </w:p>
    <w:p w14:paraId="2804B184" w14:textId="77777777" w:rsidR="00810C12" w:rsidRDefault="00926CE8">
      <w:pPr>
        <w:pStyle w:val="Heading1"/>
        <w:ind w:left="-5"/>
      </w:pPr>
      <w:r>
        <w:t xml:space="preserve">Warm Homes Discount </w:t>
      </w:r>
    </w:p>
    <w:p w14:paraId="571AE31F" w14:textId="77777777" w:rsidR="00810C12" w:rsidRDefault="00926CE8">
      <w:pPr>
        <w:ind w:left="-5"/>
      </w:pPr>
      <w:r>
        <w:t>If a person gets the Guarantee Credit element of Pension Credi</w:t>
      </w:r>
      <w:r>
        <w:t xml:space="preserve">t or are on a low income, they could get a one-off payment of £140 off their electricity bill for winter 2021 to 2022. The </w:t>
      </w:r>
      <w:r>
        <w:lastRenderedPageBreak/>
        <w:t xml:space="preserve">money is not paid to them but taken off their bill. They can still apply if you have a prepayment meter. </w:t>
      </w:r>
    </w:p>
    <w:p w14:paraId="3D87FF8B" w14:textId="77777777" w:rsidR="00810C12" w:rsidRDefault="00926CE8">
      <w:pPr>
        <w:spacing w:line="290" w:lineRule="auto"/>
        <w:ind w:left="0" w:firstLine="0"/>
        <w:jc w:val="left"/>
      </w:pPr>
      <w:r>
        <w:t>To find out more and how to</w:t>
      </w:r>
      <w:r>
        <w:t xml:space="preserve"> apply visit </w:t>
      </w:r>
      <w:r>
        <w:rPr>
          <w:color w:val="0000FF"/>
          <w:u w:val="single" w:color="0000FF"/>
        </w:rPr>
        <w:t>www.gov.uk/the-warm-home-discount-scheme</w:t>
      </w:r>
      <w:r>
        <w:t xml:space="preserve">. </w:t>
      </w:r>
      <w:r>
        <w:rPr>
          <w:u w:val="single" w:color="000000"/>
        </w:rPr>
        <w:t>Please note, this is not the council’s scheme.</w:t>
      </w:r>
      <w:r>
        <w:t xml:space="preserve">  </w:t>
      </w:r>
    </w:p>
    <w:p w14:paraId="256344D3" w14:textId="77777777" w:rsidR="00810C12" w:rsidRDefault="00926CE8">
      <w:pPr>
        <w:pStyle w:val="Heading1"/>
        <w:ind w:left="-5"/>
      </w:pPr>
      <w:proofErr w:type="spellStart"/>
      <w:r>
        <w:t>WaterSure</w:t>
      </w:r>
      <w:proofErr w:type="spellEnd"/>
      <w:r>
        <w:t xml:space="preserve"> </w:t>
      </w:r>
    </w:p>
    <w:p w14:paraId="6C541782" w14:textId="77777777" w:rsidR="00810C12" w:rsidRDefault="00926CE8">
      <w:pPr>
        <w:ind w:left="-5"/>
      </w:pPr>
      <w:proofErr w:type="spellStart"/>
      <w:r>
        <w:t>WaterSure</w:t>
      </w:r>
      <w:proofErr w:type="spellEnd"/>
      <w:r>
        <w:t xml:space="preserve"> is a scheme which helps some people with their water bills, they must be on benefits and need to use a lot of water either for medi</w:t>
      </w:r>
      <w:r>
        <w:t xml:space="preserve">cal reasons or because their household has a certain number of school-age children. They also need to be on a water meter or be waiting to have one installed. </w:t>
      </w:r>
    </w:p>
    <w:p w14:paraId="7116D3A7" w14:textId="77777777" w:rsidR="00810C12" w:rsidRDefault="00926CE8">
      <w:pPr>
        <w:ind w:left="-5"/>
      </w:pPr>
      <w:r>
        <w:t xml:space="preserve">If they get help through the </w:t>
      </w:r>
      <w:proofErr w:type="spellStart"/>
      <w:r>
        <w:t>WaterSure</w:t>
      </w:r>
      <w:proofErr w:type="spellEnd"/>
      <w:r>
        <w:t xml:space="preserve"> scheme, their water bill will be capped. This means they </w:t>
      </w:r>
      <w:r>
        <w:t xml:space="preserve">will not pay more than the average metered bill for the area </w:t>
      </w:r>
      <w:proofErr w:type="spellStart"/>
      <w:r>
        <w:t>thier</w:t>
      </w:r>
      <w:proofErr w:type="spellEnd"/>
      <w:r>
        <w:t xml:space="preserve"> water company deals with. To find out more visit the water </w:t>
      </w:r>
      <w:proofErr w:type="gramStart"/>
      <w:r>
        <w:t>suppliers</w:t>
      </w:r>
      <w:proofErr w:type="gramEnd"/>
      <w:r>
        <w:t xml:space="preserve"> website. </w:t>
      </w:r>
      <w:r>
        <w:rPr>
          <w:u w:val="single" w:color="000000"/>
        </w:rPr>
        <w:t>Please note, this is not the council’s</w:t>
      </w:r>
      <w:r>
        <w:t xml:space="preserve"> </w:t>
      </w:r>
      <w:r>
        <w:rPr>
          <w:u w:val="single" w:color="000000"/>
        </w:rPr>
        <w:t>scheme.</w:t>
      </w:r>
      <w:r>
        <w:t xml:space="preserve">  </w:t>
      </w:r>
    </w:p>
    <w:p w14:paraId="13C2B092" w14:textId="77777777" w:rsidR="00810C12" w:rsidRDefault="00926CE8">
      <w:pPr>
        <w:pStyle w:val="Heading1"/>
        <w:ind w:left="-5"/>
      </w:pPr>
      <w:r>
        <w:t xml:space="preserve">Help with rent and council tax </w:t>
      </w:r>
    </w:p>
    <w:p w14:paraId="2EFC911B" w14:textId="77777777" w:rsidR="00810C12" w:rsidRDefault="00926CE8">
      <w:pPr>
        <w:ind w:left="-5"/>
      </w:pPr>
      <w:r>
        <w:t>Residents might be entitled to</w:t>
      </w:r>
      <w:r>
        <w:t xml:space="preserve"> help towards rent and council tax if they are on a low income and have less than £16,000 in savings? All the details and to make an application can be found on the council’s website at </w:t>
      </w:r>
      <w:r>
        <w:rPr>
          <w:color w:val="0000FF"/>
          <w:u w:val="single" w:color="0000FF"/>
        </w:rPr>
        <w:t xml:space="preserve">https://www.eastriding.gov.uk/benefits </w:t>
      </w:r>
      <w:r>
        <w:t xml:space="preserve">If a resident needs support to </w:t>
      </w:r>
      <w:r>
        <w:t xml:space="preserve">make an application, they can call out helpful call centre on (01482) 393939, however it is quicker to apply online using the links provided. </w:t>
      </w:r>
    </w:p>
    <w:p w14:paraId="2A5777E6" w14:textId="77777777" w:rsidR="00810C12" w:rsidRDefault="00926CE8">
      <w:pPr>
        <w:pStyle w:val="Heading1"/>
        <w:ind w:left="-5"/>
      </w:pPr>
      <w:r>
        <w:t xml:space="preserve">Universal Credit </w:t>
      </w:r>
    </w:p>
    <w:p w14:paraId="789F8A25" w14:textId="77777777" w:rsidR="00810C12" w:rsidRDefault="00926CE8">
      <w:pPr>
        <w:ind w:left="-5"/>
      </w:pPr>
      <w:r>
        <w:t xml:space="preserve">Universal Credit is a payment to help with living costs. It’s paid monthly. Residents may be able to get it if they are on a low income, out of work or you cannot work. </w:t>
      </w:r>
    </w:p>
    <w:p w14:paraId="1B83943F" w14:textId="77777777" w:rsidR="00810C12" w:rsidRDefault="00926CE8">
      <w:pPr>
        <w:ind w:left="-5"/>
      </w:pPr>
      <w:r>
        <w:t xml:space="preserve">More information and to </w:t>
      </w:r>
      <w:proofErr w:type="gramStart"/>
      <w:r>
        <w:t>apply  www.gov.uk/universal-credit</w:t>
      </w:r>
      <w:proofErr w:type="gramEnd"/>
      <w:r>
        <w:t xml:space="preserve"> </w:t>
      </w:r>
    </w:p>
    <w:p w14:paraId="21DAF075" w14:textId="77777777" w:rsidR="00810C12" w:rsidRDefault="00926CE8">
      <w:pPr>
        <w:pStyle w:val="Heading1"/>
        <w:ind w:left="-5"/>
      </w:pPr>
      <w:r>
        <w:t xml:space="preserve">Free school meals </w:t>
      </w:r>
    </w:p>
    <w:p w14:paraId="67477B7D" w14:textId="77777777" w:rsidR="00810C12" w:rsidRDefault="00926CE8">
      <w:pPr>
        <w:ind w:left="-5"/>
      </w:pPr>
      <w:r>
        <w:t>Many fa</w:t>
      </w:r>
      <w:r>
        <w:t xml:space="preserve">milies with children at school will be entitled to free school meals for their children. More information and to apply can be found at </w:t>
      </w:r>
      <w:r>
        <w:rPr>
          <w:color w:val="0000FF"/>
          <w:u w:val="single" w:color="0000FF"/>
        </w:rPr>
        <w:t>www.eastriding.gov.uk/fsm</w:t>
      </w:r>
      <w:r>
        <w:t xml:space="preserve">. </w:t>
      </w:r>
    </w:p>
    <w:p w14:paraId="3C595316" w14:textId="77777777" w:rsidR="00810C12" w:rsidRDefault="00926CE8">
      <w:pPr>
        <w:pStyle w:val="Heading1"/>
        <w:ind w:left="-5"/>
      </w:pPr>
      <w:r>
        <w:t xml:space="preserve">Council Tax Reductions </w:t>
      </w:r>
    </w:p>
    <w:p w14:paraId="49D54351" w14:textId="77777777" w:rsidR="00810C12" w:rsidRDefault="00926CE8">
      <w:pPr>
        <w:ind w:left="-5"/>
      </w:pPr>
      <w:r>
        <w:t xml:space="preserve">The Council Tax system provides support to help people in various circumstances or who might otherwise struggle to pay. There are many discounts and exemptions that can be applied to Council Tax. </w:t>
      </w:r>
    </w:p>
    <w:p w14:paraId="1584497A" w14:textId="77777777" w:rsidR="00810C12" w:rsidRDefault="00926CE8">
      <w:pPr>
        <w:ind w:left="-5"/>
      </w:pPr>
      <w:r>
        <w:t>Generally, if a Council Tax exemption applies, no Council T</w:t>
      </w:r>
      <w:r>
        <w:t xml:space="preserve">ax will need to be paid on the property. If an exemption doesn’t apply, but a person qualifies for a discount or disregard, they will receive a reduced bill. </w:t>
      </w:r>
    </w:p>
    <w:p w14:paraId="0F039900" w14:textId="77777777" w:rsidR="00810C12" w:rsidRDefault="00926CE8">
      <w:pPr>
        <w:ind w:left="-5"/>
      </w:pPr>
      <w:r>
        <w:lastRenderedPageBreak/>
        <w:t>To find out if they are entitled to a discount or exemption on council tax visit www.eastriding.g</w:t>
      </w:r>
      <w:r>
        <w:t xml:space="preserve">ov.uk/counciltax </w:t>
      </w:r>
    </w:p>
    <w:p w14:paraId="18115A03" w14:textId="77777777" w:rsidR="00810C12" w:rsidRDefault="00926CE8">
      <w:pPr>
        <w:spacing w:after="236" w:line="259" w:lineRule="auto"/>
        <w:ind w:left="-5"/>
        <w:jc w:val="left"/>
      </w:pPr>
      <w:r>
        <w:t xml:space="preserve">What should I do if I am having difficulty paying my rent or council tax?  </w:t>
      </w:r>
    </w:p>
    <w:p w14:paraId="6CB6E3BA" w14:textId="77777777" w:rsidR="00810C12" w:rsidRDefault="00926CE8">
      <w:pPr>
        <w:spacing w:after="201"/>
        <w:ind w:left="-5" w:right="-188"/>
        <w:jc w:val="left"/>
      </w:pPr>
      <w:r>
        <w:rPr>
          <w:noProof/>
        </w:rPr>
        <w:drawing>
          <wp:anchor distT="0" distB="0" distL="114300" distR="114300" simplePos="0" relativeHeight="251658240" behindDoc="0" locked="0" layoutInCell="1" allowOverlap="0" wp14:anchorId="703B4520" wp14:editId="2CD7C53A">
            <wp:simplePos x="0" y="0"/>
            <wp:positionH relativeFrom="column">
              <wp:posOffset>2883408</wp:posOffset>
            </wp:positionH>
            <wp:positionV relativeFrom="paragraph">
              <wp:posOffset>-15234</wp:posOffset>
            </wp:positionV>
            <wp:extent cx="3166872" cy="2453640"/>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7"/>
                    <a:stretch>
                      <a:fillRect/>
                    </a:stretch>
                  </pic:blipFill>
                  <pic:spPr>
                    <a:xfrm>
                      <a:off x="0" y="0"/>
                      <a:ext cx="3166872" cy="2453640"/>
                    </a:xfrm>
                    <a:prstGeom prst="rect">
                      <a:avLst/>
                    </a:prstGeom>
                  </pic:spPr>
                </pic:pic>
              </a:graphicData>
            </a:graphic>
          </wp:anchor>
        </w:drawing>
      </w:r>
      <w:r>
        <w:t xml:space="preserve">The first thing you need to do is let us know. If we don’t know you’re having difficulties, then we can’t help you, call us on (01482) 393939.  </w:t>
      </w:r>
    </w:p>
    <w:p w14:paraId="3F4B5114" w14:textId="77777777" w:rsidR="00810C12" w:rsidRDefault="00926CE8">
      <w:pPr>
        <w:spacing w:after="201"/>
        <w:ind w:left="-5" w:right="-188"/>
        <w:jc w:val="left"/>
      </w:pPr>
      <w:r>
        <w:t>We have a dedica</w:t>
      </w:r>
      <w:r>
        <w:t xml:space="preserve">ted Welfare Team who can help with even the most complex situations, who can make sure you are receiving all of your entitlements. To speak to one of our advisors </w:t>
      </w:r>
      <w:proofErr w:type="gramStart"/>
      <w:r>
        <w:t>email</w:t>
      </w:r>
      <w:proofErr w:type="gramEnd"/>
      <w:r>
        <w:t xml:space="preserve"> </w:t>
      </w:r>
      <w:r>
        <w:rPr>
          <w:color w:val="0000FF"/>
          <w:u w:val="single" w:color="0000FF"/>
        </w:rPr>
        <w:t>benefit.takeup@eastriding.gov.uk</w:t>
      </w:r>
      <w:r>
        <w:t xml:space="preserve"> asking for an appointment. </w:t>
      </w:r>
    </w:p>
    <w:p w14:paraId="47724581" w14:textId="77777777" w:rsidR="00810C12" w:rsidRDefault="00926CE8">
      <w:pPr>
        <w:spacing w:after="235" w:line="259" w:lineRule="auto"/>
        <w:ind w:left="0" w:firstLine="0"/>
        <w:jc w:val="left"/>
      </w:pPr>
      <w:r>
        <w:t xml:space="preserve"> </w:t>
      </w:r>
    </w:p>
    <w:p w14:paraId="05E14C85" w14:textId="77777777" w:rsidR="00810C12" w:rsidRDefault="00926CE8">
      <w:pPr>
        <w:ind w:left="-5"/>
      </w:pPr>
      <w:r>
        <w:t xml:space="preserve">I do hope that you will </w:t>
      </w:r>
      <w:r>
        <w:t xml:space="preserve">find this information useful in supporting our residents.  </w:t>
      </w:r>
    </w:p>
    <w:p w14:paraId="2F4137F3" w14:textId="77777777" w:rsidR="00810C12" w:rsidRDefault="00926CE8">
      <w:pPr>
        <w:spacing w:after="253" w:line="259" w:lineRule="auto"/>
        <w:ind w:left="0" w:firstLine="0"/>
        <w:jc w:val="left"/>
      </w:pPr>
      <w:r>
        <w:t xml:space="preserve"> </w:t>
      </w:r>
    </w:p>
    <w:p w14:paraId="740C3081" w14:textId="77777777" w:rsidR="00810C12" w:rsidRDefault="00926CE8">
      <w:pPr>
        <w:tabs>
          <w:tab w:val="center" w:pos="2161"/>
          <w:tab w:val="center" w:pos="2879"/>
          <w:tab w:val="center" w:pos="3599"/>
          <w:tab w:val="center" w:pos="4319"/>
          <w:tab w:val="center" w:pos="5795"/>
        </w:tabs>
        <w:spacing w:after="253" w:line="259" w:lineRule="auto"/>
        <w:ind w:left="0" w:firstLine="0"/>
        <w:jc w:val="left"/>
      </w:pPr>
      <w:r>
        <w:t xml:space="preserve">Gillian </w:t>
      </w:r>
      <w:proofErr w:type="gramStart"/>
      <w:r>
        <w:t xml:space="preserve">Barley  </w:t>
      </w:r>
      <w:r>
        <w:tab/>
      </w:r>
      <w:proofErr w:type="gramEnd"/>
      <w:r>
        <w:t xml:space="preserve"> </w:t>
      </w:r>
      <w:r>
        <w:tab/>
        <w:t xml:space="preserve"> </w:t>
      </w:r>
      <w:r>
        <w:tab/>
        <w:t xml:space="preserve"> </w:t>
      </w:r>
      <w:r>
        <w:tab/>
        <w:t xml:space="preserve"> </w:t>
      </w:r>
      <w:r>
        <w:tab/>
        <w:t xml:space="preserve">Lisa Martindale </w:t>
      </w:r>
    </w:p>
    <w:p w14:paraId="12ADACCB" w14:textId="77777777" w:rsidR="00810C12" w:rsidRDefault="00926CE8">
      <w:pPr>
        <w:tabs>
          <w:tab w:val="center" w:pos="3599"/>
          <w:tab w:val="center" w:pos="4319"/>
          <w:tab w:val="right" w:pos="9031"/>
        </w:tabs>
        <w:ind w:left="-15" w:firstLine="0"/>
        <w:jc w:val="left"/>
      </w:pPr>
      <w:r>
        <w:t xml:space="preserve">Head of Revenues &amp; Procurement </w:t>
      </w:r>
      <w:r>
        <w:tab/>
        <w:t xml:space="preserve"> </w:t>
      </w:r>
      <w:r>
        <w:tab/>
        <w:t xml:space="preserve"> </w:t>
      </w:r>
      <w:r>
        <w:tab/>
        <w:t xml:space="preserve">Revenues and Benefits Group Manager </w:t>
      </w:r>
    </w:p>
    <w:sectPr w:rsidR="00810C12">
      <w:headerReference w:type="even" r:id="rId8"/>
      <w:headerReference w:type="default" r:id="rId9"/>
      <w:footerReference w:type="even" r:id="rId10"/>
      <w:footerReference w:type="default" r:id="rId11"/>
      <w:headerReference w:type="first" r:id="rId12"/>
      <w:footerReference w:type="first" r:id="rId13"/>
      <w:pgSz w:w="11906" w:h="16838"/>
      <w:pgMar w:top="1440" w:right="1436" w:bottom="1524" w:left="144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9586" w14:textId="77777777" w:rsidR="00000000" w:rsidRDefault="00926CE8">
      <w:pPr>
        <w:spacing w:after="0" w:line="240" w:lineRule="auto"/>
      </w:pPr>
      <w:r>
        <w:separator/>
      </w:r>
    </w:p>
  </w:endnote>
  <w:endnote w:type="continuationSeparator" w:id="0">
    <w:p w14:paraId="33C29EC2" w14:textId="77777777" w:rsidR="00000000" w:rsidRDefault="0092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0523" w14:textId="77777777" w:rsidR="00810C12" w:rsidRDefault="00926CE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EE2E26B" wp14:editId="61150DF1">
              <wp:simplePos x="0" y="0"/>
              <wp:positionH relativeFrom="page">
                <wp:posOffset>304800</wp:posOffset>
              </wp:positionH>
              <wp:positionV relativeFrom="page">
                <wp:posOffset>10381489</wp:posOffset>
              </wp:positionV>
              <wp:extent cx="6950964" cy="6096"/>
              <wp:effectExtent l="0" t="0" r="0" b="0"/>
              <wp:wrapSquare wrapText="bothSides"/>
              <wp:docPr id="2109" name="Group 210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2198" name="Shape 2198"/>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 name="Shape 2199"/>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9" style="width:547.32pt;height:0.47998pt;position:absolute;mso-position-horizontal-relative:page;mso-position-horizontal:absolute;margin-left:24pt;mso-position-vertical-relative:page;margin-top:817.44pt;" coordsize="69509,60">
              <v:shape id="Shape 2200" style="position:absolute;width:69448;height:91;left:0;top:0;" coordsize="6944868,9144" path="m0,0l6944868,0l6944868,9144l0,9144l0,0">
                <v:stroke weight="0pt" endcap="flat" joinstyle="miter" miterlimit="10" on="false" color="#000000" opacity="0"/>
                <v:fill on="true" color="#000000"/>
              </v:shape>
              <v:shape id="Shape 2201"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A771" w14:textId="77777777" w:rsidR="00810C12" w:rsidRDefault="00926CE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FC4C61E" wp14:editId="3AF1587F">
              <wp:simplePos x="0" y="0"/>
              <wp:positionH relativeFrom="page">
                <wp:posOffset>304800</wp:posOffset>
              </wp:positionH>
              <wp:positionV relativeFrom="page">
                <wp:posOffset>10381489</wp:posOffset>
              </wp:positionV>
              <wp:extent cx="6950964" cy="6096"/>
              <wp:effectExtent l="0" t="0" r="0" b="0"/>
              <wp:wrapSquare wrapText="bothSides"/>
              <wp:docPr id="2092" name="Group 2092"/>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2194" name="Shape 2194"/>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5" name="Shape 2195"/>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92" style="width:547.32pt;height:0.47998pt;position:absolute;mso-position-horizontal-relative:page;mso-position-horizontal:absolute;margin-left:24pt;mso-position-vertical-relative:page;margin-top:817.44pt;" coordsize="69509,60">
              <v:shape id="Shape 2196" style="position:absolute;width:69448;height:91;left:0;top:0;" coordsize="6944868,9144" path="m0,0l6944868,0l6944868,9144l0,9144l0,0">
                <v:stroke weight="0pt" endcap="flat" joinstyle="miter" miterlimit="10" on="false" color="#000000" opacity="0"/>
                <v:fill on="true" color="#000000"/>
              </v:shape>
              <v:shape id="Shape 2197"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C385" w14:textId="77777777" w:rsidR="00810C12" w:rsidRDefault="00926CE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6CF2ECE" wp14:editId="4543654F">
              <wp:simplePos x="0" y="0"/>
              <wp:positionH relativeFrom="page">
                <wp:posOffset>304800</wp:posOffset>
              </wp:positionH>
              <wp:positionV relativeFrom="page">
                <wp:posOffset>10381489</wp:posOffset>
              </wp:positionV>
              <wp:extent cx="6950964" cy="6096"/>
              <wp:effectExtent l="0" t="0" r="0" b="0"/>
              <wp:wrapSquare wrapText="bothSides"/>
              <wp:docPr id="2075" name="Group 2075"/>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2190" name="Shape 2190"/>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 name="Shape 2191"/>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75" style="width:547.32pt;height:0.47998pt;position:absolute;mso-position-horizontal-relative:page;mso-position-horizontal:absolute;margin-left:24pt;mso-position-vertical-relative:page;margin-top:817.44pt;" coordsize="69509,60">
              <v:shape id="Shape 2192" style="position:absolute;width:69448;height:91;left:0;top:0;" coordsize="6944868,9144" path="m0,0l6944868,0l6944868,9144l0,9144l0,0">
                <v:stroke weight="0pt" endcap="flat" joinstyle="miter" miterlimit="10" on="false" color="#000000" opacity="0"/>
                <v:fill on="true" color="#000000"/>
              </v:shape>
              <v:shape id="Shape 2193"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0B6C" w14:textId="77777777" w:rsidR="00000000" w:rsidRDefault="00926CE8">
      <w:pPr>
        <w:spacing w:after="0" w:line="240" w:lineRule="auto"/>
      </w:pPr>
      <w:r>
        <w:separator/>
      </w:r>
    </w:p>
  </w:footnote>
  <w:footnote w:type="continuationSeparator" w:id="0">
    <w:p w14:paraId="3EBF7C05" w14:textId="77777777" w:rsidR="00000000" w:rsidRDefault="0092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EEBE" w14:textId="77777777" w:rsidR="00810C12" w:rsidRDefault="00926CE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7CBD2F" wp14:editId="16728ED1">
              <wp:simplePos x="0" y="0"/>
              <wp:positionH relativeFrom="page">
                <wp:posOffset>304800</wp:posOffset>
              </wp:positionH>
              <wp:positionV relativeFrom="page">
                <wp:posOffset>304800</wp:posOffset>
              </wp:positionV>
              <wp:extent cx="6950964" cy="6096"/>
              <wp:effectExtent l="0" t="0" r="0" b="0"/>
              <wp:wrapSquare wrapText="bothSides"/>
              <wp:docPr id="2099" name="Group 209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2182" name="Shape 2182"/>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 name="Shape 2183"/>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99" style="width:547.32pt;height:0.48pt;position:absolute;mso-position-horizontal-relative:page;mso-position-horizontal:absolute;margin-left:24pt;mso-position-vertical-relative:page;margin-top:24pt;" coordsize="69509,60">
              <v:shape id="Shape 2184" style="position:absolute;width:69448;height:91;left:0;top:0;" coordsize="6944868,9144" path="m0,0l6944868,0l6944868,9144l0,9144l0,0">
                <v:stroke weight="0pt" endcap="flat" joinstyle="miter" miterlimit="10" on="false" color="#000000" opacity="0"/>
                <v:fill on="true" color="#000000"/>
              </v:shape>
              <v:shape id="Shape 2185"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p w14:paraId="2B9AEEB4" w14:textId="77777777" w:rsidR="00810C12" w:rsidRDefault="00926CE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3DD9A21" wp14:editId="276EB24A">
              <wp:simplePos x="0" y="0"/>
              <wp:positionH relativeFrom="page">
                <wp:posOffset>304800</wp:posOffset>
              </wp:positionH>
              <wp:positionV relativeFrom="page">
                <wp:posOffset>310896</wp:posOffset>
              </wp:positionV>
              <wp:extent cx="6950964" cy="10070593"/>
              <wp:effectExtent l="0" t="0" r="0" b="0"/>
              <wp:wrapNone/>
              <wp:docPr id="2102" name="Group 2102"/>
              <wp:cNvGraphicFramePr/>
              <a:graphic xmlns:a="http://schemas.openxmlformats.org/drawingml/2006/main">
                <a:graphicData uri="http://schemas.microsoft.com/office/word/2010/wordprocessingGroup">
                  <wpg:wgp>
                    <wpg:cNvGrpSpPr/>
                    <wpg:grpSpPr>
                      <a:xfrm>
                        <a:off x="0" y="0"/>
                        <a:ext cx="6950964" cy="10070593"/>
                        <a:chOff x="0" y="0"/>
                        <a:chExt cx="6950964" cy="10070593"/>
                      </a:xfrm>
                    </wpg:grpSpPr>
                    <wps:wsp>
                      <wps:cNvPr id="2186" name="Shape 218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 name="Shape 2187"/>
                      <wps:cNvSpPr/>
                      <wps:spPr>
                        <a:xfrm>
                          <a:off x="6944868"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2" style="width:547.32pt;height:792.96pt;position:absolute;z-index:-2147483648;mso-position-horizontal-relative:page;mso-position-horizontal:absolute;margin-left:24pt;mso-position-vertical-relative:page;margin-top:24.48pt;" coordsize="69509,100705">
              <v:shape id="Shape 2188" style="position:absolute;width:91;height:100705;left:0;top:0;" coordsize="9144,10070593" path="m0,0l9144,0l9144,10070593l0,10070593l0,0">
                <v:stroke weight="0pt" endcap="flat" joinstyle="miter" miterlimit="10" on="false" color="#000000" opacity="0"/>
                <v:fill on="true" color="#000000"/>
              </v:shape>
              <v:shape id="Shape 2189" style="position:absolute;width:91;height:100705;left:69448;top:0;" coordsize="9144,10070593" path="m0,0l9144,0l9144,10070593l0,10070593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4E2E" w14:textId="77777777" w:rsidR="00810C12" w:rsidRDefault="00926CE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CBA939A" wp14:editId="7CBD6929">
              <wp:simplePos x="0" y="0"/>
              <wp:positionH relativeFrom="page">
                <wp:posOffset>304800</wp:posOffset>
              </wp:positionH>
              <wp:positionV relativeFrom="page">
                <wp:posOffset>304800</wp:posOffset>
              </wp:positionV>
              <wp:extent cx="6950964" cy="6096"/>
              <wp:effectExtent l="0" t="0" r="0" b="0"/>
              <wp:wrapSquare wrapText="bothSides"/>
              <wp:docPr id="2082" name="Group 2082"/>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2174" name="Shape 2174"/>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 name="Shape 2175"/>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2" style="width:547.32pt;height:0.48pt;position:absolute;mso-position-horizontal-relative:page;mso-position-horizontal:absolute;margin-left:24pt;mso-position-vertical-relative:page;margin-top:24pt;" coordsize="69509,60">
              <v:shape id="Shape 2176" style="position:absolute;width:69448;height:91;left:0;top:0;" coordsize="6944868,9144" path="m0,0l6944868,0l6944868,9144l0,9144l0,0">
                <v:stroke weight="0pt" endcap="flat" joinstyle="miter" miterlimit="10" on="false" color="#000000" opacity="0"/>
                <v:fill on="true" color="#000000"/>
              </v:shape>
              <v:shape id="Shape 2177"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p w14:paraId="08D10678" w14:textId="77777777" w:rsidR="00810C12" w:rsidRDefault="00926CE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9785185" wp14:editId="67DC0619">
              <wp:simplePos x="0" y="0"/>
              <wp:positionH relativeFrom="page">
                <wp:posOffset>304800</wp:posOffset>
              </wp:positionH>
              <wp:positionV relativeFrom="page">
                <wp:posOffset>310896</wp:posOffset>
              </wp:positionV>
              <wp:extent cx="6950964" cy="10070593"/>
              <wp:effectExtent l="0" t="0" r="0" b="0"/>
              <wp:wrapNone/>
              <wp:docPr id="2085" name="Group 2085"/>
              <wp:cNvGraphicFramePr/>
              <a:graphic xmlns:a="http://schemas.openxmlformats.org/drawingml/2006/main">
                <a:graphicData uri="http://schemas.microsoft.com/office/word/2010/wordprocessingGroup">
                  <wpg:wgp>
                    <wpg:cNvGrpSpPr/>
                    <wpg:grpSpPr>
                      <a:xfrm>
                        <a:off x="0" y="0"/>
                        <a:ext cx="6950964" cy="10070593"/>
                        <a:chOff x="0" y="0"/>
                        <a:chExt cx="6950964" cy="10070593"/>
                      </a:xfrm>
                    </wpg:grpSpPr>
                    <wps:wsp>
                      <wps:cNvPr id="2178" name="Shape 217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 name="Shape 2179"/>
                      <wps:cNvSpPr/>
                      <wps:spPr>
                        <a:xfrm>
                          <a:off x="6944868"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5" style="width:547.32pt;height:792.96pt;position:absolute;z-index:-2147483648;mso-position-horizontal-relative:page;mso-position-horizontal:absolute;margin-left:24pt;mso-position-vertical-relative:page;margin-top:24.48pt;" coordsize="69509,100705">
              <v:shape id="Shape 2180" style="position:absolute;width:91;height:100705;left:0;top:0;" coordsize="9144,10070593" path="m0,0l9144,0l9144,10070593l0,10070593l0,0">
                <v:stroke weight="0pt" endcap="flat" joinstyle="miter" miterlimit="10" on="false" color="#000000" opacity="0"/>
                <v:fill on="true" color="#000000"/>
              </v:shape>
              <v:shape id="Shape 2181" style="position:absolute;width:91;height:100705;left:69448;top:0;" coordsize="9144,10070593" path="m0,0l9144,0l9144,10070593l0,10070593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5CDA" w14:textId="77777777" w:rsidR="00810C12" w:rsidRDefault="00926CE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7DCD3AE" wp14:editId="4DB1A85B">
              <wp:simplePos x="0" y="0"/>
              <wp:positionH relativeFrom="page">
                <wp:posOffset>304800</wp:posOffset>
              </wp:positionH>
              <wp:positionV relativeFrom="page">
                <wp:posOffset>304800</wp:posOffset>
              </wp:positionV>
              <wp:extent cx="6950964" cy="6096"/>
              <wp:effectExtent l="0" t="0" r="0" b="0"/>
              <wp:wrapSquare wrapText="bothSides"/>
              <wp:docPr id="2065" name="Group 2065"/>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2166" name="Shape 2166"/>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5" style="width:547.32pt;height:0.48pt;position:absolute;mso-position-horizontal-relative:page;mso-position-horizontal:absolute;margin-left:24pt;mso-position-vertical-relative:page;margin-top:24pt;" coordsize="69509,60">
              <v:shape id="Shape 2168" style="position:absolute;width:69448;height:91;left:0;top:0;" coordsize="6944868,9144" path="m0,0l6944868,0l6944868,9144l0,9144l0,0">
                <v:stroke weight="0pt" endcap="flat" joinstyle="miter" miterlimit="10" on="false" color="#000000" opacity="0"/>
                <v:fill on="true" color="#000000"/>
              </v:shape>
              <v:shape id="Shape 2169"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p w14:paraId="42B1CC52" w14:textId="77777777" w:rsidR="00810C12" w:rsidRDefault="00926CE8">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3948559" wp14:editId="63CC7C73">
              <wp:simplePos x="0" y="0"/>
              <wp:positionH relativeFrom="page">
                <wp:posOffset>304800</wp:posOffset>
              </wp:positionH>
              <wp:positionV relativeFrom="page">
                <wp:posOffset>310896</wp:posOffset>
              </wp:positionV>
              <wp:extent cx="6950964" cy="10070593"/>
              <wp:effectExtent l="0" t="0" r="0" b="0"/>
              <wp:wrapNone/>
              <wp:docPr id="2068" name="Group 2068"/>
              <wp:cNvGraphicFramePr/>
              <a:graphic xmlns:a="http://schemas.openxmlformats.org/drawingml/2006/main">
                <a:graphicData uri="http://schemas.microsoft.com/office/word/2010/wordprocessingGroup">
                  <wpg:wgp>
                    <wpg:cNvGrpSpPr/>
                    <wpg:grpSpPr>
                      <a:xfrm>
                        <a:off x="0" y="0"/>
                        <a:ext cx="6950964" cy="10070593"/>
                        <a:chOff x="0" y="0"/>
                        <a:chExt cx="6950964" cy="10070593"/>
                      </a:xfrm>
                    </wpg:grpSpPr>
                    <wps:wsp>
                      <wps:cNvPr id="2170" name="Shape 217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 name="Shape 2171"/>
                      <wps:cNvSpPr/>
                      <wps:spPr>
                        <a:xfrm>
                          <a:off x="6944868"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8" style="width:547.32pt;height:792.96pt;position:absolute;z-index:-2147483648;mso-position-horizontal-relative:page;mso-position-horizontal:absolute;margin-left:24pt;mso-position-vertical-relative:page;margin-top:24.48pt;" coordsize="69509,100705">
              <v:shape id="Shape 2172" style="position:absolute;width:91;height:100705;left:0;top:0;" coordsize="9144,10070593" path="m0,0l9144,0l9144,10070593l0,10070593l0,0">
                <v:stroke weight="0pt" endcap="flat" joinstyle="miter" miterlimit="10" on="false" color="#000000" opacity="0"/>
                <v:fill on="true" color="#000000"/>
              </v:shape>
              <v:shape id="Shape 2173" style="position:absolute;width:91;height:100705;left:69448;top:0;" coordsize="9144,10070593" path="m0,0l9144,0l9144,10070593l0,10070593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12"/>
    <w:rsid w:val="00810C12"/>
    <w:rsid w:val="0092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7760"/>
  <w15:docId w15:val="{BC026D73-1390-4DF4-9528-356046D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9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36"/>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4</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 -  Financial Support Guidance</dc:title>
  <dc:subject/>
  <dc:creator>gbarley</dc:creator>
  <cp:keywords/>
  <cp:lastModifiedBy>Parish Clerk - MOTW</cp:lastModifiedBy>
  <cp:revision>2</cp:revision>
  <dcterms:created xsi:type="dcterms:W3CDTF">2021-11-10T17:15:00Z</dcterms:created>
  <dcterms:modified xsi:type="dcterms:W3CDTF">2021-11-10T17:15:00Z</dcterms:modified>
</cp:coreProperties>
</file>